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FC" w:rsidRPr="003B6BEC" w:rsidRDefault="0049203C">
      <w:pPr>
        <w:rPr>
          <w:rFonts w:asciiTheme="majorHAnsi" w:hAnsiTheme="majorHAnsi" w:cstheme="majorHAnsi"/>
        </w:rPr>
      </w:pPr>
    </w:p>
    <w:p w:rsidR="003B6BEC" w:rsidRPr="003B6BEC" w:rsidRDefault="003B6BEC">
      <w:pPr>
        <w:rPr>
          <w:rFonts w:asciiTheme="majorHAnsi" w:hAnsiTheme="majorHAnsi" w:cstheme="majorHAnsi"/>
        </w:rPr>
      </w:pPr>
      <w:r w:rsidRPr="003B6BEC">
        <w:rPr>
          <w:rFonts w:asciiTheme="majorHAnsi" w:hAnsiTheme="majorHAnsi" w:cstheme="majorHAnsi"/>
        </w:rPr>
        <w:t>Sie haben einen Traum! Ein funktionierendes Unternehmen. Doch jetzt gerade stellen sich viele Unternehmer die Frage: Wie geht es weiter?</w:t>
      </w:r>
    </w:p>
    <w:p w:rsidR="003B6BEC" w:rsidRPr="003B6BEC" w:rsidRDefault="003B6BEC">
      <w:pPr>
        <w:rPr>
          <w:rFonts w:asciiTheme="majorHAnsi" w:hAnsiTheme="majorHAnsi" w:cstheme="majorHAnsi"/>
        </w:rPr>
      </w:pPr>
    </w:p>
    <w:p w:rsidR="003B6BEC" w:rsidRPr="003B6BEC" w:rsidRDefault="003B6BEC">
      <w:pPr>
        <w:rPr>
          <w:rFonts w:asciiTheme="majorHAnsi" w:hAnsiTheme="majorHAnsi" w:cstheme="majorHAnsi"/>
        </w:rPr>
      </w:pPr>
      <w:r w:rsidRPr="003B6BEC">
        <w:rPr>
          <w:rFonts w:asciiTheme="majorHAnsi" w:hAnsiTheme="majorHAnsi" w:cstheme="majorHAnsi"/>
        </w:rPr>
        <w:t xml:space="preserve">Doch guter Rat kann teuer sein. Doch für Sie gibt es die Möglichkeit, dass Sie von der Förderung des Bundesamtes für Wirtschaft und Ausfuhrkontrolle (BAFA) mit wichtigem </w:t>
      </w:r>
      <w:proofErr w:type="spellStart"/>
      <w:r w:rsidRPr="003B6BEC">
        <w:rPr>
          <w:rFonts w:asciiTheme="majorHAnsi" w:hAnsiTheme="majorHAnsi" w:cstheme="majorHAnsi"/>
        </w:rPr>
        <w:t>Know-How</w:t>
      </w:r>
      <w:proofErr w:type="spellEnd"/>
      <w:r w:rsidRPr="003B6BEC">
        <w:rPr>
          <w:rFonts w:asciiTheme="majorHAnsi" w:hAnsiTheme="majorHAnsi" w:cstheme="majorHAnsi"/>
        </w:rPr>
        <w:t xml:space="preserve"> in der Krise rechnen können.</w:t>
      </w:r>
    </w:p>
    <w:p w:rsidR="003B6BEC" w:rsidRPr="003B6BEC" w:rsidRDefault="003B6BEC">
      <w:pPr>
        <w:rPr>
          <w:rFonts w:asciiTheme="majorHAnsi" w:hAnsiTheme="majorHAnsi" w:cstheme="majorHAnsi"/>
        </w:rPr>
      </w:pPr>
    </w:p>
    <w:p w:rsidR="003B6BEC" w:rsidRPr="003B6BEC" w:rsidRDefault="003B6BEC">
      <w:pPr>
        <w:rPr>
          <w:rFonts w:asciiTheme="majorHAnsi" w:hAnsiTheme="majorHAnsi" w:cstheme="majorHAnsi"/>
        </w:rPr>
      </w:pPr>
      <w:r w:rsidRPr="003B6BEC">
        <w:rPr>
          <w:rFonts w:asciiTheme="majorHAnsi" w:hAnsiTheme="majorHAnsi" w:cstheme="majorHAnsi"/>
        </w:rPr>
        <w:t>Sie müssen von der Beratungsrechnung in Höhe von 4.000 € zzgl. 760 € Umsatzsteuer nur die verrechnungsfähige Umsatzsteuer bezahlen. Den Rest der Rechnung übernimmt die BAFA für Sie.</w:t>
      </w:r>
    </w:p>
    <w:p w:rsidR="003B6BEC" w:rsidRPr="003B6BEC" w:rsidRDefault="003B6BEC">
      <w:pPr>
        <w:rPr>
          <w:rFonts w:asciiTheme="majorHAnsi" w:hAnsiTheme="majorHAnsi" w:cstheme="majorHAnsi"/>
        </w:rPr>
      </w:pPr>
    </w:p>
    <w:p w:rsidR="003B6BEC" w:rsidRPr="003B6BEC" w:rsidRDefault="003B6BEC" w:rsidP="003B6BEC">
      <w:pPr>
        <w:spacing w:after="225"/>
        <w:textAlignment w:val="baseline"/>
        <w:rPr>
          <w:rFonts w:asciiTheme="majorHAnsi" w:eastAsia="Times New Roman" w:hAnsiTheme="majorHAnsi" w:cstheme="majorHAnsi"/>
          <w:color w:val="444444"/>
          <w:sz w:val="23"/>
          <w:szCs w:val="23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sz w:val="23"/>
          <w:szCs w:val="23"/>
          <w:lang w:eastAsia="de-DE"/>
        </w:rPr>
        <w:t>Welchen Nutzen haben Sie von diesem Förderprogramm?</w:t>
      </w:r>
      <w:r w:rsidRPr="003B6BEC">
        <w:rPr>
          <w:rFonts w:asciiTheme="majorHAnsi" w:eastAsia="Times New Roman" w:hAnsiTheme="majorHAnsi" w:cstheme="majorHAnsi"/>
          <w:color w:val="444444"/>
          <w:sz w:val="23"/>
          <w:szCs w:val="23"/>
          <w:lang w:eastAsia="de-DE"/>
        </w:rPr>
        <w:br/>
        <w:t>Sie bekommen Empfehlungen: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Erweiterung oder Weiterentwicklung Ihres Geschäftsmodells</w:t>
      </w:r>
    </w:p>
    <w:p w:rsid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Verbesserung der Bonität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>
        <w:rPr>
          <w:rFonts w:asciiTheme="majorHAnsi" w:eastAsia="Times New Roman" w:hAnsiTheme="majorHAnsi" w:cstheme="majorHAnsi"/>
          <w:color w:val="444444"/>
          <w:lang w:eastAsia="de-DE"/>
        </w:rPr>
        <w:t>für die richtige Kombination der neuen und vorhandenen Fördermittel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Personalkostenoptimierung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Entwicklung neuer Geschäftsfelder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Erhöhung Ihrer Liquidität</w:t>
      </w:r>
    </w:p>
    <w:p w:rsidR="003B6BEC" w:rsidRP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für die optimale Organisation neuer Arbeit(zeit)</w:t>
      </w:r>
      <w:proofErr w:type="spellStart"/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modelle</w:t>
      </w:r>
      <w:proofErr w:type="spellEnd"/>
    </w:p>
    <w:p w:rsidR="003B6BEC" w:rsidRDefault="003B6BEC" w:rsidP="003B6BEC">
      <w:pPr>
        <w:numPr>
          <w:ilvl w:val="0"/>
          <w:numId w:val="1"/>
        </w:numPr>
        <w:ind w:left="0"/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 w:rsidRPr="003B6BEC">
        <w:rPr>
          <w:rFonts w:asciiTheme="majorHAnsi" w:eastAsia="Times New Roman" w:hAnsiTheme="majorHAnsi" w:cstheme="majorHAnsi"/>
          <w:color w:val="444444"/>
          <w:lang w:eastAsia="de-DE"/>
        </w:rPr>
        <w:t>oder auch einfach für die Umsetzung Ihrer Beratungswünsche</w:t>
      </w:r>
    </w:p>
    <w:p w:rsidR="003B6BEC" w:rsidRDefault="003B6BEC" w:rsidP="003B6BEC">
      <w:pPr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</w:p>
    <w:p w:rsidR="003B6BEC" w:rsidRDefault="003B6BEC" w:rsidP="003B6BEC">
      <w:pPr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>
        <w:rPr>
          <w:rFonts w:asciiTheme="majorHAnsi" w:eastAsia="Times New Roman" w:hAnsiTheme="majorHAnsi" w:cstheme="majorHAnsi"/>
          <w:color w:val="444444"/>
          <w:lang w:eastAsia="de-DE"/>
        </w:rPr>
        <w:t>Wer wird Sie beraten?</w:t>
      </w:r>
    </w:p>
    <w:p w:rsidR="003B6BEC" w:rsidRDefault="003B6BEC" w:rsidP="003B6BEC">
      <w:pPr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  <w:r>
        <w:rPr>
          <w:rFonts w:asciiTheme="majorHAnsi" w:eastAsia="Times New Roman" w:hAnsiTheme="majorHAnsi" w:cstheme="majorHAnsi"/>
          <w:color w:val="444444"/>
          <w:lang w:eastAsia="de-DE"/>
        </w:rPr>
        <w:t>Immo Heinrich ist zertifizierter Mittelstandsberater und hat 2 Qualitätsnachweise für die Förderberatung absolviert</w:t>
      </w:r>
      <w:r w:rsidR="004C32F1">
        <w:rPr>
          <w:rFonts w:asciiTheme="majorHAnsi" w:eastAsia="Times New Roman" w:hAnsiTheme="majorHAnsi" w:cstheme="majorHAnsi"/>
          <w:color w:val="444444"/>
          <w:lang w:eastAsia="de-DE"/>
        </w:rPr>
        <w:t>,</w:t>
      </w:r>
      <w:r>
        <w:rPr>
          <w:rFonts w:asciiTheme="majorHAnsi" w:eastAsia="Times New Roman" w:hAnsiTheme="majorHAnsi" w:cstheme="majorHAnsi"/>
          <w:color w:val="444444"/>
          <w:lang w:eastAsia="de-DE"/>
        </w:rPr>
        <w:t xml:space="preserve"> um eine hohe Informations- und </w:t>
      </w:r>
      <w:proofErr w:type="spellStart"/>
      <w:r>
        <w:rPr>
          <w:rFonts w:asciiTheme="majorHAnsi" w:eastAsia="Times New Roman" w:hAnsiTheme="majorHAnsi" w:cstheme="majorHAnsi"/>
          <w:color w:val="444444"/>
          <w:lang w:eastAsia="de-DE"/>
        </w:rPr>
        <w:t>Know-How</w:t>
      </w:r>
      <w:proofErr w:type="spellEnd"/>
      <w:r>
        <w:rPr>
          <w:rFonts w:asciiTheme="majorHAnsi" w:eastAsia="Times New Roman" w:hAnsiTheme="majorHAnsi" w:cstheme="majorHAnsi"/>
          <w:color w:val="444444"/>
          <w:lang w:eastAsia="de-DE"/>
        </w:rPr>
        <w:t xml:space="preserve"> Sicherheit zu garantieren.</w:t>
      </w:r>
    </w:p>
    <w:p w:rsidR="004C32F1" w:rsidRDefault="004C32F1" w:rsidP="003B6BEC">
      <w:pPr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</w:p>
    <w:p w:rsidR="004C32F1" w:rsidRDefault="004C32F1" w:rsidP="003B6BEC">
      <w:pPr>
        <w:textAlignment w:val="baseline"/>
        <w:rPr>
          <w:noProof/>
          <w:color w:val="000000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noProof/>
          <w:color w:val="444444"/>
          <w:lang w:eastAsia="de-DE"/>
        </w:rPr>
        <w:drawing>
          <wp:inline distT="0" distB="0" distL="0" distR="0">
            <wp:extent cx="1124659" cy="1124659"/>
            <wp:effectExtent l="0" t="0" r="5715" b="5715"/>
            <wp:docPr id="2" name="Grafik 2" descr="Ein Bild, da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gel Beraternetzwerk des Mittelstands wei├ƒ Zeichenw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51" cy="11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2F1">
        <w:rPr>
          <w:noProof/>
          <w:color w:val="000000"/>
          <w:sz w:val="22"/>
          <w:szCs w:val="22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noProof/>
          <w:color w:val="444444"/>
          <w:lang w:eastAsia="de-DE"/>
        </w:rPr>
        <w:drawing>
          <wp:inline distT="0" distB="0" distL="0" distR="0">
            <wp:extent cx="1113182" cy="1129553"/>
            <wp:effectExtent l="0" t="0" r="4445" b="1270"/>
            <wp:docPr id="3" name="Grafik 3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WF-Mittelstandsberater_U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03" cy="114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2F1" w:rsidRPr="003B6BEC" w:rsidRDefault="004C32F1" w:rsidP="003B6BEC">
      <w:pPr>
        <w:textAlignment w:val="baseline"/>
        <w:rPr>
          <w:rFonts w:asciiTheme="majorHAnsi" w:eastAsia="Times New Roman" w:hAnsiTheme="majorHAnsi" w:cstheme="majorHAnsi"/>
          <w:color w:val="444444"/>
          <w:lang w:eastAsia="de-DE"/>
        </w:rPr>
      </w:pPr>
    </w:p>
    <w:p w:rsidR="003B6BEC" w:rsidRDefault="004C3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Zertifizierungen erfolgten durch die Mittelstandsverbände IBWF e. V.  und BVMW e. V.</w:t>
      </w:r>
    </w:p>
    <w:p w:rsidR="004C32F1" w:rsidRDefault="004C32F1">
      <w:pPr>
        <w:rPr>
          <w:rFonts w:asciiTheme="majorHAnsi" w:hAnsiTheme="majorHAnsi" w:cstheme="majorHAnsi"/>
        </w:rPr>
      </w:pPr>
    </w:p>
    <w:p w:rsidR="004C32F1" w:rsidRDefault="004C3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Stellen Sie Ihre Anfrage und lassen Sie Ihre Förderfähigkeit grundsätzlich prüfen:</w:t>
      </w:r>
    </w:p>
    <w:p w:rsidR="004C32F1" w:rsidRDefault="004C3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Dieser Link bringt Sie zu Ihrer Förderung: </w:t>
      </w:r>
      <w:hyperlink r:id="rId9" w:history="1">
        <w:r w:rsidRPr="00A06004">
          <w:rPr>
            <w:rStyle w:val="Hyperlink"/>
            <w:rFonts w:asciiTheme="majorHAnsi" w:hAnsiTheme="majorHAnsi" w:cstheme="majorHAnsi"/>
          </w:rPr>
          <w:t>https://umzev.de/bafa-foerderung-100/</w:t>
        </w:r>
      </w:hyperlink>
      <w:r>
        <w:rPr>
          <w:rFonts w:asciiTheme="majorHAnsi" w:hAnsiTheme="majorHAnsi" w:cstheme="majorHAnsi"/>
        </w:rPr>
        <w:t>!</w:t>
      </w:r>
    </w:p>
    <w:p w:rsidR="004C32F1" w:rsidRDefault="004C3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Lassen Sie sich jetzt helfen.</w:t>
      </w:r>
    </w:p>
    <w:p w:rsidR="004C32F1" w:rsidRDefault="004C32F1">
      <w:pPr>
        <w:rPr>
          <w:rFonts w:asciiTheme="majorHAnsi" w:hAnsiTheme="majorHAnsi" w:cstheme="majorHAnsi"/>
        </w:rPr>
      </w:pPr>
    </w:p>
    <w:p w:rsidR="004C32F1" w:rsidRPr="003B6BEC" w:rsidRDefault="004C32F1">
      <w:pPr>
        <w:rPr>
          <w:rFonts w:asciiTheme="majorHAnsi" w:hAnsiTheme="majorHAnsi" w:cstheme="majorHAnsi"/>
        </w:rPr>
      </w:pPr>
    </w:p>
    <w:sectPr w:rsidR="004C32F1" w:rsidRPr="003B6BEC" w:rsidSect="00D144C9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3C" w:rsidRDefault="0049203C" w:rsidP="003B6BEC">
      <w:r>
        <w:separator/>
      </w:r>
    </w:p>
  </w:endnote>
  <w:endnote w:type="continuationSeparator" w:id="0">
    <w:p w:rsidR="0049203C" w:rsidRDefault="0049203C" w:rsidP="003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3C" w:rsidRDefault="0049203C" w:rsidP="003B6BEC">
      <w:r>
        <w:separator/>
      </w:r>
    </w:p>
  </w:footnote>
  <w:footnote w:type="continuationSeparator" w:id="0">
    <w:p w:rsidR="0049203C" w:rsidRDefault="0049203C" w:rsidP="003B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EC" w:rsidRPr="003B6BEC" w:rsidRDefault="003B6BEC" w:rsidP="003B6BEC">
    <w:pPr>
      <w:pStyle w:val="Kopfzeile"/>
    </w:pPr>
    <w:r>
      <w:rPr>
        <w:noProof/>
      </w:rPr>
      <w:drawing>
        <wp:inline distT="0" distB="0" distL="0" distR="0">
          <wp:extent cx="963728" cy="492707"/>
          <wp:effectExtent l="0" t="0" r="190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8551F5-86AD-4A87-BB1A-A1D84CF0B462_1_1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87" cy="53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BAFA Förderung 100 % für von Corona-Folgen betroffene Unternehmen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8C5"/>
    <w:multiLevelType w:val="multilevel"/>
    <w:tmpl w:val="4EB03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EC"/>
    <w:rsid w:val="000D73E5"/>
    <w:rsid w:val="003B6BEC"/>
    <w:rsid w:val="003F6D2E"/>
    <w:rsid w:val="00447A28"/>
    <w:rsid w:val="0049203C"/>
    <w:rsid w:val="004C32F1"/>
    <w:rsid w:val="006F3EBC"/>
    <w:rsid w:val="00703062"/>
    <w:rsid w:val="008E1F59"/>
    <w:rsid w:val="008E7236"/>
    <w:rsid w:val="00A20CA3"/>
    <w:rsid w:val="00C433BE"/>
    <w:rsid w:val="00C67BA7"/>
    <w:rsid w:val="00D144C9"/>
    <w:rsid w:val="00D85AEA"/>
    <w:rsid w:val="00E32D0F"/>
    <w:rsid w:val="00E4706E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1AFC"/>
  <w15:chartTrackingRefBased/>
  <w15:docId w15:val="{76346B5B-7369-DD47-9C28-524DD8F6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B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BEC"/>
  </w:style>
  <w:style w:type="paragraph" w:styleId="Fuzeile">
    <w:name w:val="footer"/>
    <w:basedOn w:val="Standard"/>
    <w:link w:val="FuzeileZchn"/>
    <w:uiPriority w:val="99"/>
    <w:unhideWhenUsed/>
    <w:rsid w:val="003B6B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BEC"/>
  </w:style>
  <w:style w:type="paragraph" w:styleId="StandardWeb">
    <w:name w:val="Normal (Web)"/>
    <w:basedOn w:val="Standard"/>
    <w:uiPriority w:val="99"/>
    <w:semiHidden/>
    <w:unhideWhenUsed/>
    <w:rsid w:val="003B6B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C32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2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3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zev.de/bafa-foerderung-10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 Heinrich</dc:creator>
  <cp:keywords/>
  <dc:description/>
  <cp:lastModifiedBy>Immo Heinrich</cp:lastModifiedBy>
  <cp:revision>1</cp:revision>
  <dcterms:created xsi:type="dcterms:W3CDTF">2020-04-09T16:18:00Z</dcterms:created>
  <dcterms:modified xsi:type="dcterms:W3CDTF">2020-04-09T16:38:00Z</dcterms:modified>
</cp:coreProperties>
</file>